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方正小标宋简体" w:hAnsi="方正小标宋简体" w:eastAsia="方正小标宋简体" w:cs="方正小标宋简体"/>
          <w:i w:val="0"/>
          <w:color w:val="1D1B10"/>
          <w:kern w:val="0"/>
          <w:sz w:val="28"/>
          <w:szCs w:val="28"/>
          <w:u w:val="none"/>
          <w:lang w:val="en-US" w:eastAsia="zh-CN" w:bidi="ar"/>
        </w:rPr>
      </w:pPr>
      <w:r>
        <w:rPr>
          <w:rFonts w:hint="eastAsia" w:ascii="方正小标宋简体" w:hAnsi="方正小标宋简体" w:eastAsia="方正小标宋简体" w:cs="方正小标宋简体"/>
          <w:i w:val="0"/>
          <w:color w:val="1D1B10"/>
          <w:kern w:val="0"/>
          <w:sz w:val="28"/>
          <w:szCs w:val="28"/>
          <w:u w:val="none"/>
          <w:lang w:val="en-US" w:eastAsia="zh-CN" w:bidi="ar"/>
        </w:rPr>
        <w:t>附件</w:t>
      </w:r>
      <w:bookmarkStart w:id="0" w:name="_GoBack"/>
      <w:bookmarkEnd w:id="0"/>
    </w:p>
    <w:tbl>
      <w:tblPr>
        <w:tblStyle w:val="5"/>
        <w:tblW w:w="106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60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1D1B10"/>
                <w:kern w:val="0"/>
                <w:sz w:val="36"/>
                <w:szCs w:val="36"/>
                <w:u w:val="none"/>
                <w:lang w:val="en-US" w:eastAsia="zh-CN" w:bidi="ar"/>
              </w:rPr>
            </w:pPr>
            <w:r>
              <w:rPr>
                <w:rFonts w:hint="eastAsia" w:ascii="方正小标宋简体" w:hAnsi="方正小标宋简体" w:eastAsia="方正小标宋简体" w:cs="方正小标宋简体"/>
                <w:i w:val="0"/>
                <w:color w:val="1D1B10"/>
                <w:kern w:val="0"/>
                <w:sz w:val="36"/>
                <w:szCs w:val="36"/>
                <w:u w:val="none"/>
                <w:lang w:val="en-US" w:eastAsia="zh-CN" w:bidi="ar"/>
              </w:rPr>
              <w:t>2021年自治区工业园区发展专项资金（第二批）</w:t>
            </w:r>
          </w:p>
          <w:p>
            <w:pPr>
              <w:keepNext w:val="0"/>
              <w:keepLines w:val="0"/>
              <w:widowControl/>
              <w:suppressLineNumbers w:val="0"/>
              <w:jc w:val="center"/>
              <w:textAlignment w:val="center"/>
              <w:rPr>
                <w:rFonts w:ascii="方正小标宋简体" w:hAnsi="方正小标宋简体" w:eastAsia="方正小标宋简体" w:cs="方正小标宋简体"/>
                <w:i w:val="0"/>
                <w:color w:val="1D1B10"/>
                <w:sz w:val="36"/>
                <w:szCs w:val="36"/>
                <w:u w:val="none"/>
              </w:rPr>
            </w:pPr>
            <w:r>
              <w:rPr>
                <w:rFonts w:hint="eastAsia" w:ascii="方正小标宋简体" w:hAnsi="方正小标宋简体" w:eastAsia="方正小标宋简体" w:cs="方正小标宋简体"/>
                <w:i w:val="0"/>
                <w:color w:val="1D1B10"/>
                <w:kern w:val="0"/>
                <w:sz w:val="36"/>
                <w:szCs w:val="36"/>
                <w:u w:val="none"/>
                <w:lang w:val="en-US" w:eastAsia="zh-CN" w:bidi="ar"/>
              </w:rPr>
              <w:t>拟支持项目清单</w:t>
            </w:r>
          </w:p>
        </w:tc>
      </w:tr>
    </w:tbl>
    <w:p>
      <w:pPr>
        <w:pStyle w:val="2"/>
        <w:rPr>
          <w:rFonts w:hint="eastAsia"/>
          <w:lang w:val="en-US" w:eastAsia="zh-CN"/>
        </w:rPr>
      </w:pPr>
    </w:p>
    <w:tbl>
      <w:tblPr>
        <w:tblStyle w:val="5"/>
        <w:tblW w:w="9354" w:type="dxa"/>
        <w:tblInd w:w="98" w:type="dxa"/>
        <w:shd w:val="clear" w:color="auto" w:fill="auto"/>
        <w:tblLayout w:type="fixed"/>
        <w:tblCellMar>
          <w:top w:w="0" w:type="dxa"/>
          <w:left w:w="108" w:type="dxa"/>
          <w:bottom w:w="0" w:type="dxa"/>
          <w:right w:w="108" w:type="dxa"/>
        </w:tblCellMar>
      </w:tblPr>
      <w:tblGrid>
        <w:gridCol w:w="729"/>
        <w:gridCol w:w="3780"/>
        <w:gridCol w:w="4845"/>
      </w:tblGrid>
      <w:tr>
        <w:tblPrEx>
          <w:shd w:val="clear" w:color="auto" w:fill="auto"/>
          <w:tblCellMar>
            <w:top w:w="0" w:type="dxa"/>
            <w:left w:w="108" w:type="dxa"/>
            <w:bottom w:w="0" w:type="dxa"/>
            <w:right w:w="108" w:type="dxa"/>
          </w:tblCellMar>
        </w:tblPrEx>
        <w:trPr>
          <w:trHeight w:val="312" w:hRule="atLeast"/>
        </w:trPr>
        <w:tc>
          <w:tcPr>
            <w:tcW w:w="72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1D1B10"/>
                <w:sz w:val="20"/>
                <w:szCs w:val="20"/>
                <w:u w:val="none"/>
              </w:rPr>
            </w:pPr>
            <w:r>
              <w:rPr>
                <w:rFonts w:hint="eastAsia" w:ascii="宋体" w:hAnsi="宋体" w:eastAsia="宋体" w:cs="宋体"/>
                <w:b/>
                <w:bCs/>
                <w:i w:val="0"/>
                <w:iCs w:val="0"/>
                <w:color w:val="1D1B10"/>
                <w:kern w:val="0"/>
                <w:sz w:val="20"/>
                <w:szCs w:val="20"/>
                <w:u w:val="none"/>
                <w:lang w:val="en-US" w:eastAsia="zh-CN" w:bidi="ar"/>
              </w:rPr>
              <w:t>序号</w:t>
            </w:r>
          </w:p>
        </w:tc>
        <w:tc>
          <w:tcPr>
            <w:tcW w:w="378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1D1B10"/>
                <w:sz w:val="20"/>
                <w:szCs w:val="20"/>
                <w:u w:val="none"/>
              </w:rPr>
            </w:pPr>
            <w:r>
              <w:rPr>
                <w:rFonts w:hint="eastAsia" w:ascii="宋体" w:hAnsi="宋体" w:eastAsia="宋体" w:cs="宋体"/>
                <w:b/>
                <w:bCs/>
                <w:i w:val="0"/>
                <w:iCs w:val="0"/>
                <w:color w:val="1D1B10"/>
                <w:kern w:val="0"/>
                <w:sz w:val="20"/>
                <w:szCs w:val="20"/>
                <w:u w:val="none"/>
                <w:lang w:val="en-US" w:eastAsia="zh-CN" w:bidi="ar"/>
              </w:rPr>
              <w:t>园区名称</w:t>
            </w:r>
          </w:p>
        </w:tc>
        <w:tc>
          <w:tcPr>
            <w:tcW w:w="484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1D1B10"/>
                <w:sz w:val="20"/>
                <w:szCs w:val="20"/>
                <w:u w:val="none"/>
              </w:rPr>
            </w:pPr>
            <w:r>
              <w:rPr>
                <w:rFonts w:hint="eastAsia" w:ascii="宋体" w:hAnsi="宋体" w:eastAsia="宋体" w:cs="宋体"/>
                <w:b/>
                <w:bCs/>
                <w:i w:val="0"/>
                <w:iCs w:val="0"/>
                <w:color w:val="1D1B10"/>
                <w:kern w:val="0"/>
                <w:sz w:val="20"/>
                <w:szCs w:val="20"/>
                <w:u w:val="none"/>
                <w:lang w:val="en-US" w:eastAsia="zh-CN" w:bidi="ar"/>
              </w:rPr>
              <w:t>项目名称</w:t>
            </w:r>
          </w:p>
        </w:tc>
      </w:tr>
      <w:tr>
        <w:tblPrEx>
          <w:shd w:val="clear" w:color="auto" w:fill="auto"/>
          <w:tblCellMar>
            <w:top w:w="0" w:type="dxa"/>
            <w:left w:w="108" w:type="dxa"/>
            <w:bottom w:w="0" w:type="dxa"/>
            <w:right w:w="108" w:type="dxa"/>
          </w:tblCellMar>
        </w:tblPrEx>
        <w:trPr>
          <w:trHeight w:val="312" w:hRule="atLeast"/>
        </w:trPr>
        <w:tc>
          <w:tcPr>
            <w:tcW w:w="72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1D1B10"/>
                <w:sz w:val="20"/>
                <w:szCs w:val="20"/>
                <w:u w:val="none"/>
              </w:rPr>
            </w:pPr>
          </w:p>
        </w:tc>
        <w:tc>
          <w:tcPr>
            <w:tcW w:w="378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1D1B10"/>
                <w:sz w:val="20"/>
                <w:szCs w:val="20"/>
                <w:u w:val="none"/>
              </w:rPr>
            </w:pPr>
          </w:p>
        </w:tc>
        <w:tc>
          <w:tcPr>
            <w:tcW w:w="4845" w:type="dxa"/>
            <w:vMerge w:val="continue"/>
            <w:tcBorders>
              <w:top w:val="single" w:color="000000" w:sz="8" w:space="0"/>
              <w:left w:val="nil"/>
              <w:bottom w:val="single" w:color="000000" w:sz="8" w:space="0"/>
              <w:right w:val="single" w:color="000000" w:sz="8" w:space="0"/>
            </w:tcBorders>
            <w:shd w:val="clear" w:color="auto" w:fill="auto"/>
            <w:vAlign w:val="center"/>
          </w:tcPr>
          <w:p>
            <w:pPr>
              <w:jc w:val="left"/>
              <w:rPr>
                <w:rFonts w:hint="eastAsia" w:ascii="宋体" w:hAnsi="宋体" w:eastAsia="宋体" w:cs="宋体"/>
                <w:b/>
                <w:bCs/>
                <w:i w:val="0"/>
                <w:iCs w:val="0"/>
                <w:color w:val="1D1B10"/>
                <w:sz w:val="20"/>
                <w:szCs w:val="20"/>
                <w:u w:val="none"/>
              </w:rPr>
            </w:pPr>
          </w:p>
        </w:tc>
      </w:tr>
      <w:tr>
        <w:tblPrEx>
          <w:shd w:val="clear" w:color="auto" w:fill="auto"/>
          <w:tblCellMar>
            <w:top w:w="0" w:type="dxa"/>
            <w:left w:w="108" w:type="dxa"/>
            <w:bottom w:w="0" w:type="dxa"/>
            <w:right w:w="108" w:type="dxa"/>
          </w:tblCellMar>
        </w:tblPrEx>
        <w:trPr>
          <w:trHeight w:val="90" w:hRule="atLeast"/>
        </w:trPr>
        <w:tc>
          <w:tcPr>
            <w:tcW w:w="9354"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sz w:val="28"/>
                <w:szCs w:val="28"/>
                <w:u w:val="none"/>
              </w:rPr>
              <w:t>工业园区专项  监督电话 0471-4825122</w:t>
            </w:r>
            <w:r>
              <w:rPr>
                <w:rFonts w:hint="eastAsia" w:ascii="方正黑体_GBK" w:hAnsi="方正黑体_GBK" w:eastAsia="方正黑体_GBK" w:cs="方正黑体_GBK"/>
                <w:i w:val="0"/>
                <w:iCs w:val="0"/>
                <w:color w:val="000000"/>
                <w:sz w:val="28"/>
                <w:szCs w:val="28"/>
                <w:u w:val="none"/>
              </w:rPr>
              <w:tab/>
            </w:r>
            <w:r>
              <w:rPr>
                <w:rFonts w:hint="eastAsia" w:ascii="方正黑体_GBK" w:hAnsi="方正黑体_GBK" w:eastAsia="方正黑体_GBK" w:cs="方正黑体_GBK"/>
                <w:i w:val="0"/>
                <w:iCs w:val="0"/>
                <w:color w:val="000000"/>
                <w:sz w:val="28"/>
                <w:szCs w:val="28"/>
                <w:u w:val="none"/>
              </w:rPr>
              <w:tab/>
            </w:r>
          </w:p>
        </w:tc>
      </w:tr>
      <w:tr>
        <w:tblPrEx>
          <w:shd w:val="clear" w:color="auto" w:fill="auto"/>
          <w:tblCellMar>
            <w:top w:w="0" w:type="dxa"/>
            <w:left w:w="108" w:type="dxa"/>
            <w:bottom w:w="0" w:type="dxa"/>
            <w:right w:w="108" w:type="dxa"/>
          </w:tblCellMar>
        </w:tblPrEx>
        <w:trPr>
          <w:trHeight w:val="785" w:hRule="atLeast"/>
        </w:trPr>
        <w:tc>
          <w:tcPr>
            <w:tcW w:w="7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1</w:t>
            </w:r>
          </w:p>
        </w:tc>
        <w:tc>
          <w:tcPr>
            <w:tcW w:w="37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呼和浩特经济技术开发区</w:t>
            </w:r>
          </w:p>
        </w:tc>
        <w:tc>
          <w:tcPr>
            <w:tcW w:w="484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呼和浩特经济技术开发区沙尔沁工业区污水处理厂尾水给什拉乌素河道生态补水体表改造项目一期工程</w:t>
            </w:r>
          </w:p>
        </w:tc>
      </w:tr>
      <w:tr>
        <w:tblPrEx>
          <w:shd w:val="clear" w:color="auto" w:fill="auto"/>
          <w:tblCellMar>
            <w:top w:w="0" w:type="dxa"/>
            <w:left w:w="108" w:type="dxa"/>
            <w:bottom w:w="0" w:type="dxa"/>
            <w:right w:w="108" w:type="dxa"/>
          </w:tblCellMar>
        </w:tblPrEx>
        <w:trPr>
          <w:trHeight w:val="560" w:hRule="atLeast"/>
        </w:trPr>
        <w:tc>
          <w:tcPr>
            <w:tcW w:w="729" w:type="dxa"/>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3780" w:type="dxa"/>
            <w:tcBorders>
              <w:top w:val="single" w:color="000000" w:sz="8" w:space="0"/>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托克托工业园区</w:t>
            </w:r>
          </w:p>
        </w:tc>
        <w:tc>
          <w:tcPr>
            <w:tcW w:w="4845" w:type="dxa"/>
            <w:tcBorders>
              <w:top w:val="single" w:color="000000" w:sz="8" w:space="0"/>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废水零排放提标升级改造项目</w:t>
            </w:r>
          </w:p>
        </w:tc>
      </w:tr>
      <w:tr>
        <w:tblPrEx>
          <w:shd w:val="clear" w:color="auto" w:fill="auto"/>
          <w:tblCellMar>
            <w:top w:w="0" w:type="dxa"/>
            <w:left w:w="108" w:type="dxa"/>
            <w:bottom w:w="0" w:type="dxa"/>
            <w:right w:w="108" w:type="dxa"/>
          </w:tblCellMar>
        </w:tblPrEx>
        <w:trPr>
          <w:trHeight w:val="750" w:hRule="atLeast"/>
        </w:trPr>
        <w:tc>
          <w:tcPr>
            <w:tcW w:w="729" w:type="dxa"/>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3780"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内蒙古呼和浩特市和林格尔县盛乐经济园区</w:t>
            </w:r>
          </w:p>
        </w:tc>
        <w:tc>
          <w:tcPr>
            <w:tcW w:w="4845"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和林格尔县盛乐经济园区污水处理厂开扩建工程</w:t>
            </w:r>
          </w:p>
        </w:tc>
      </w:tr>
      <w:tr>
        <w:tblPrEx>
          <w:shd w:val="clear" w:color="auto" w:fill="auto"/>
          <w:tblCellMar>
            <w:top w:w="0" w:type="dxa"/>
            <w:left w:w="108" w:type="dxa"/>
            <w:bottom w:w="0" w:type="dxa"/>
            <w:right w:w="108" w:type="dxa"/>
          </w:tblCellMar>
        </w:tblPrEx>
        <w:trPr>
          <w:trHeight w:val="1030" w:hRule="atLeast"/>
        </w:trPr>
        <w:tc>
          <w:tcPr>
            <w:tcW w:w="7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37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包头金山工业园区</w:t>
            </w:r>
          </w:p>
        </w:tc>
        <w:tc>
          <w:tcPr>
            <w:tcW w:w="484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包头金山工业园区基础设施建设（二期）项目（经一路、纬一西路污水管网工程）</w:t>
            </w:r>
          </w:p>
        </w:tc>
      </w:tr>
      <w:tr>
        <w:tblPrEx>
          <w:shd w:val="clear" w:color="auto" w:fill="auto"/>
          <w:tblCellMar>
            <w:top w:w="0" w:type="dxa"/>
            <w:left w:w="108" w:type="dxa"/>
            <w:bottom w:w="0" w:type="dxa"/>
            <w:right w:w="108" w:type="dxa"/>
          </w:tblCellMar>
        </w:tblPrEx>
        <w:trPr>
          <w:trHeight w:val="680" w:hRule="atLeast"/>
        </w:trPr>
        <w:tc>
          <w:tcPr>
            <w:tcW w:w="7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3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包头金山工业园区</w:t>
            </w:r>
          </w:p>
        </w:tc>
        <w:tc>
          <w:tcPr>
            <w:tcW w:w="48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包头金山工业园区纬三路及其配套设施建设项目（污水管网工程）</w:t>
            </w:r>
          </w:p>
        </w:tc>
      </w:tr>
      <w:tr>
        <w:tblPrEx>
          <w:shd w:val="clear" w:color="auto" w:fill="auto"/>
          <w:tblCellMar>
            <w:top w:w="0" w:type="dxa"/>
            <w:left w:w="108" w:type="dxa"/>
            <w:bottom w:w="0" w:type="dxa"/>
            <w:right w:w="108" w:type="dxa"/>
          </w:tblCellMar>
        </w:tblPrEx>
        <w:trPr>
          <w:trHeight w:val="535" w:hRule="atLeast"/>
        </w:trPr>
        <w:tc>
          <w:tcPr>
            <w:tcW w:w="7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3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呼伦贝尔经济技术开发区</w:t>
            </w:r>
          </w:p>
        </w:tc>
        <w:tc>
          <w:tcPr>
            <w:tcW w:w="48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呼伦贝尔经济技术开发区谢尔塔拉污水处理及配套管网项目</w:t>
            </w:r>
          </w:p>
        </w:tc>
      </w:tr>
      <w:tr>
        <w:tblPrEx>
          <w:shd w:val="clear" w:color="auto" w:fill="auto"/>
          <w:tblCellMar>
            <w:top w:w="0" w:type="dxa"/>
            <w:left w:w="108" w:type="dxa"/>
            <w:bottom w:w="0" w:type="dxa"/>
            <w:right w:w="108" w:type="dxa"/>
          </w:tblCellMar>
        </w:tblPrEx>
        <w:trPr>
          <w:trHeight w:val="671" w:hRule="atLeast"/>
        </w:trPr>
        <w:tc>
          <w:tcPr>
            <w:tcW w:w="7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3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呼伦贝尔牙克石高新技术产业开发区</w:t>
            </w:r>
          </w:p>
        </w:tc>
        <w:tc>
          <w:tcPr>
            <w:tcW w:w="48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牙克石工业园区应急污水处理项目</w:t>
            </w:r>
          </w:p>
        </w:tc>
      </w:tr>
      <w:tr>
        <w:tblPrEx>
          <w:shd w:val="clear" w:color="auto" w:fill="auto"/>
          <w:tblCellMar>
            <w:top w:w="0" w:type="dxa"/>
            <w:left w:w="108" w:type="dxa"/>
            <w:bottom w:w="0" w:type="dxa"/>
            <w:right w:w="108" w:type="dxa"/>
          </w:tblCellMar>
        </w:tblPrEx>
        <w:trPr>
          <w:trHeight w:val="535" w:hRule="atLeast"/>
        </w:trPr>
        <w:tc>
          <w:tcPr>
            <w:tcW w:w="7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3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乌兰浩特经济技术开发区</w:t>
            </w:r>
          </w:p>
        </w:tc>
        <w:tc>
          <w:tcPr>
            <w:tcW w:w="48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乌兰浩特市新川热力热网节能改造工程</w:t>
            </w:r>
          </w:p>
        </w:tc>
      </w:tr>
      <w:tr>
        <w:tblPrEx>
          <w:shd w:val="clear" w:color="auto" w:fill="auto"/>
          <w:tblCellMar>
            <w:top w:w="0" w:type="dxa"/>
            <w:left w:w="108" w:type="dxa"/>
            <w:bottom w:w="0" w:type="dxa"/>
            <w:right w:w="108" w:type="dxa"/>
          </w:tblCellMar>
        </w:tblPrEx>
        <w:trPr>
          <w:trHeight w:val="425" w:hRule="atLeast"/>
        </w:trPr>
        <w:tc>
          <w:tcPr>
            <w:tcW w:w="7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3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科左中旗花吐古拉工业园区</w:t>
            </w:r>
          </w:p>
        </w:tc>
        <w:tc>
          <w:tcPr>
            <w:tcW w:w="48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科左中旗花吐古拉工业园区污水处理工程</w:t>
            </w:r>
          </w:p>
        </w:tc>
      </w:tr>
      <w:tr>
        <w:tblPrEx>
          <w:shd w:val="clear" w:color="auto" w:fill="auto"/>
          <w:tblCellMar>
            <w:top w:w="0" w:type="dxa"/>
            <w:left w:w="108" w:type="dxa"/>
            <w:bottom w:w="0" w:type="dxa"/>
            <w:right w:w="108" w:type="dxa"/>
          </w:tblCellMar>
        </w:tblPrEx>
        <w:trPr>
          <w:trHeight w:val="480" w:hRule="atLeast"/>
        </w:trPr>
        <w:tc>
          <w:tcPr>
            <w:tcW w:w="7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3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开鲁工业园区</w:t>
            </w:r>
          </w:p>
        </w:tc>
        <w:tc>
          <w:tcPr>
            <w:tcW w:w="48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开鲁工业园区中水回用工程项目</w:t>
            </w:r>
          </w:p>
        </w:tc>
      </w:tr>
      <w:tr>
        <w:tblPrEx>
          <w:shd w:val="clear" w:color="auto" w:fill="auto"/>
          <w:tblCellMar>
            <w:top w:w="0" w:type="dxa"/>
            <w:left w:w="108" w:type="dxa"/>
            <w:bottom w:w="0" w:type="dxa"/>
            <w:right w:w="108" w:type="dxa"/>
          </w:tblCellMar>
        </w:tblPrEx>
        <w:trPr>
          <w:trHeight w:val="345" w:hRule="atLeast"/>
        </w:trPr>
        <w:tc>
          <w:tcPr>
            <w:tcW w:w="7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3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科尔沁工业园区</w:t>
            </w:r>
          </w:p>
        </w:tc>
        <w:tc>
          <w:tcPr>
            <w:tcW w:w="48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科尔沁工业园区集中供热及管网工程</w:t>
            </w:r>
          </w:p>
        </w:tc>
      </w:tr>
      <w:tr>
        <w:tblPrEx>
          <w:shd w:val="clear" w:color="auto" w:fill="auto"/>
          <w:tblCellMar>
            <w:top w:w="0" w:type="dxa"/>
            <w:left w:w="108" w:type="dxa"/>
            <w:bottom w:w="0" w:type="dxa"/>
            <w:right w:w="108" w:type="dxa"/>
          </w:tblCellMar>
        </w:tblPrEx>
        <w:trPr>
          <w:trHeight w:val="880" w:hRule="atLeast"/>
        </w:trPr>
        <w:tc>
          <w:tcPr>
            <w:tcW w:w="7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3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敖汉工业园区</w:t>
            </w:r>
          </w:p>
        </w:tc>
        <w:tc>
          <w:tcPr>
            <w:tcW w:w="48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敖汉旗新惠工业园区精细化工和轻工制造产业园基础设施建设工程（一期）--污水、暖通管网项目</w:t>
            </w:r>
          </w:p>
        </w:tc>
      </w:tr>
      <w:tr>
        <w:tblPrEx>
          <w:shd w:val="clear" w:color="auto" w:fill="auto"/>
          <w:tblCellMar>
            <w:top w:w="0" w:type="dxa"/>
            <w:left w:w="108" w:type="dxa"/>
            <w:bottom w:w="0" w:type="dxa"/>
            <w:right w:w="108" w:type="dxa"/>
          </w:tblCellMar>
        </w:tblPrEx>
        <w:trPr>
          <w:trHeight w:val="535" w:hRule="atLeast"/>
        </w:trPr>
        <w:tc>
          <w:tcPr>
            <w:tcW w:w="7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3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敖汉工业园区</w:t>
            </w:r>
          </w:p>
        </w:tc>
        <w:tc>
          <w:tcPr>
            <w:tcW w:w="48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敖汉旗双创科技园四期工程（2021年标准化厂房）集中供热建设项目</w:t>
            </w:r>
          </w:p>
        </w:tc>
      </w:tr>
      <w:tr>
        <w:tblPrEx>
          <w:shd w:val="clear" w:color="auto" w:fill="auto"/>
          <w:tblCellMar>
            <w:top w:w="0" w:type="dxa"/>
            <w:left w:w="108" w:type="dxa"/>
            <w:bottom w:w="0" w:type="dxa"/>
            <w:right w:w="108" w:type="dxa"/>
          </w:tblCellMar>
        </w:tblPrEx>
        <w:trPr>
          <w:trHeight w:val="535" w:hRule="atLeast"/>
        </w:trPr>
        <w:tc>
          <w:tcPr>
            <w:tcW w:w="7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3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敖汉工业园区</w:t>
            </w:r>
          </w:p>
        </w:tc>
        <w:tc>
          <w:tcPr>
            <w:tcW w:w="48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敖汉旗新惠工业园区集中小米产业园基础设施工程建设工程--污水、暖通管网项目</w:t>
            </w:r>
          </w:p>
        </w:tc>
      </w:tr>
      <w:tr>
        <w:tblPrEx>
          <w:shd w:val="clear" w:color="auto" w:fill="auto"/>
          <w:tblCellMar>
            <w:top w:w="0" w:type="dxa"/>
            <w:left w:w="108" w:type="dxa"/>
            <w:bottom w:w="0" w:type="dxa"/>
            <w:right w:w="108" w:type="dxa"/>
          </w:tblCellMar>
        </w:tblPrEx>
        <w:trPr>
          <w:trHeight w:val="500" w:hRule="atLeast"/>
        </w:trPr>
        <w:tc>
          <w:tcPr>
            <w:tcW w:w="7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3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太仆寺旗宝昌高新技术产业园区</w:t>
            </w:r>
          </w:p>
        </w:tc>
        <w:tc>
          <w:tcPr>
            <w:tcW w:w="48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太仆寺旗宝昌镇工业园区集中供热项目</w:t>
            </w:r>
          </w:p>
        </w:tc>
      </w:tr>
      <w:tr>
        <w:tblPrEx>
          <w:shd w:val="clear" w:color="auto" w:fill="auto"/>
          <w:tblCellMar>
            <w:top w:w="0" w:type="dxa"/>
            <w:left w:w="108" w:type="dxa"/>
            <w:bottom w:w="0" w:type="dxa"/>
            <w:right w:w="108" w:type="dxa"/>
          </w:tblCellMar>
        </w:tblPrEx>
        <w:trPr>
          <w:trHeight w:val="760" w:hRule="atLeast"/>
        </w:trPr>
        <w:tc>
          <w:tcPr>
            <w:tcW w:w="729" w:type="dxa"/>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3780"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丰镇市高科技氟化学工业园区</w:t>
            </w:r>
          </w:p>
        </w:tc>
        <w:tc>
          <w:tcPr>
            <w:tcW w:w="48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丰镇市工业园区集中供热工程</w:t>
            </w:r>
          </w:p>
        </w:tc>
      </w:tr>
      <w:tr>
        <w:tblPrEx>
          <w:shd w:val="clear" w:color="auto" w:fill="auto"/>
          <w:tblCellMar>
            <w:top w:w="0" w:type="dxa"/>
            <w:left w:w="108" w:type="dxa"/>
            <w:bottom w:w="0" w:type="dxa"/>
            <w:right w:w="108" w:type="dxa"/>
          </w:tblCellMar>
        </w:tblPrEx>
        <w:trPr>
          <w:trHeight w:val="835" w:hRule="atLeast"/>
        </w:trPr>
        <w:tc>
          <w:tcPr>
            <w:tcW w:w="729"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w:t>
            </w:r>
          </w:p>
        </w:tc>
        <w:tc>
          <w:tcPr>
            <w:tcW w:w="3780"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乌兰察布市察哈尔工业园区（巴音片区）</w:t>
            </w:r>
          </w:p>
        </w:tc>
        <w:tc>
          <w:tcPr>
            <w:tcW w:w="4845"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察哈尔工业园区巴音污水厂改造项目</w:t>
            </w:r>
          </w:p>
        </w:tc>
      </w:tr>
      <w:tr>
        <w:tblPrEx>
          <w:shd w:val="clear" w:color="auto" w:fill="auto"/>
          <w:tblCellMar>
            <w:top w:w="0" w:type="dxa"/>
            <w:left w:w="108" w:type="dxa"/>
            <w:bottom w:w="0" w:type="dxa"/>
            <w:right w:w="108" w:type="dxa"/>
          </w:tblCellMar>
        </w:tblPrEx>
        <w:trPr>
          <w:trHeight w:val="1330" w:hRule="atLeast"/>
        </w:trPr>
        <w:tc>
          <w:tcPr>
            <w:tcW w:w="7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c>
          <w:tcPr>
            <w:tcW w:w="3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鄂尔多斯大路工业园区</w:t>
            </w:r>
          </w:p>
        </w:tc>
        <w:tc>
          <w:tcPr>
            <w:tcW w:w="48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内蒙古天河水务有限公司高含盐废水处理技术改造（结晶分盐）项目</w:t>
            </w:r>
          </w:p>
        </w:tc>
      </w:tr>
      <w:tr>
        <w:tblPrEx>
          <w:shd w:val="clear" w:color="auto" w:fill="auto"/>
          <w:tblCellMar>
            <w:top w:w="0" w:type="dxa"/>
            <w:left w:w="108" w:type="dxa"/>
            <w:bottom w:w="0" w:type="dxa"/>
            <w:right w:w="108" w:type="dxa"/>
          </w:tblCellMar>
        </w:tblPrEx>
        <w:trPr>
          <w:trHeight w:val="535" w:hRule="atLeast"/>
        </w:trPr>
        <w:tc>
          <w:tcPr>
            <w:tcW w:w="7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37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内蒙古准格尔经济开发区</w:t>
            </w:r>
          </w:p>
        </w:tc>
        <w:tc>
          <w:tcPr>
            <w:tcW w:w="484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准旗国资燃气热力公司污水处理厂高含盐处理零排放项目及扩容改造项目</w:t>
            </w:r>
          </w:p>
        </w:tc>
      </w:tr>
      <w:tr>
        <w:tblPrEx>
          <w:shd w:val="clear" w:color="auto" w:fill="auto"/>
          <w:tblCellMar>
            <w:top w:w="0" w:type="dxa"/>
            <w:left w:w="108" w:type="dxa"/>
            <w:bottom w:w="0" w:type="dxa"/>
            <w:right w:w="108" w:type="dxa"/>
          </w:tblCellMar>
        </w:tblPrEx>
        <w:trPr>
          <w:trHeight w:val="535" w:hRule="atLeast"/>
        </w:trPr>
        <w:tc>
          <w:tcPr>
            <w:tcW w:w="7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3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鄂尔多斯江苏工业园区</w:t>
            </w:r>
          </w:p>
        </w:tc>
        <w:tc>
          <w:tcPr>
            <w:tcW w:w="48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江苏工业园区西片区煤改电集中供热工程</w:t>
            </w:r>
          </w:p>
        </w:tc>
      </w:tr>
      <w:tr>
        <w:tblPrEx>
          <w:shd w:val="clear" w:color="auto" w:fill="auto"/>
          <w:tblCellMar>
            <w:top w:w="0" w:type="dxa"/>
            <w:left w:w="108" w:type="dxa"/>
            <w:bottom w:w="0" w:type="dxa"/>
            <w:right w:w="108" w:type="dxa"/>
          </w:tblCellMar>
        </w:tblPrEx>
        <w:trPr>
          <w:trHeight w:val="775" w:hRule="atLeast"/>
        </w:trPr>
        <w:tc>
          <w:tcPr>
            <w:tcW w:w="7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3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内蒙古上海庙经济开发区</w:t>
            </w:r>
          </w:p>
        </w:tc>
        <w:tc>
          <w:tcPr>
            <w:tcW w:w="48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鄂托克前旗敖镇污水处理厂中水回用及配套设施工程项目</w:t>
            </w:r>
          </w:p>
        </w:tc>
      </w:tr>
      <w:tr>
        <w:tblPrEx>
          <w:shd w:val="clear" w:color="auto" w:fill="auto"/>
          <w:tblCellMar>
            <w:top w:w="0" w:type="dxa"/>
            <w:left w:w="108" w:type="dxa"/>
            <w:bottom w:w="0" w:type="dxa"/>
            <w:right w:w="108" w:type="dxa"/>
          </w:tblCellMar>
        </w:tblPrEx>
        <w:trPr>
          <w:trHeight w:val="680" w:hRule="atLeast"/>
        </w:trPr>
        <w:tc>
          <w:tcPr>
            <w:tcW w:w="7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c>
          <w:tcPr>
            <w:tcW w:w="3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内蒙古上海庙经济开发区</w:t>
            </w:r>
          </w:p>
        </w:tc>
        <w:tc>
          <w:tcPr>
            <w:tcW w:w="48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鄂托克前旗综合产业园配水管网及附属设施工程项目</w:t>
            </w:r>
          </w:p>
        </w:tc>
      </w:tr>
      <w:tr>
        <w:tblPrEx>
          <w:shd w:val="clear" w:color="auto" w:fill="auto"/>
          <w:tblCellMar>
            <w:top w:w="0" w:type="dxa"/>
            <w:left w:w="108" w:type="dxa"/>
            <w:bottom w:w="0" w:type="dxa"/>
            <w:right w:w="108" w:type="dxa"/>
          </w:tblCellMar>
        </w:tblPrEx>
        <w:trPr>
          <w:trHeight w:val="535" w:hRule="atLeast"/>
        </w:trPr>
        <w:tc>
          <w:tcPr>
            <w:tcW w:w="7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w:t>
            </w:r>
          </w:p>
        </w:tc>
        <w:tc>
          <w:tcPr>
            <w:tcW w:w="3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策克口岸工业园区</w:t>
            </w:r>
          </w:p>
        </w:tc>
        <w:tc>
          <w:tcPr>
            <w:tcW w:w="48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策克口岸一般工业固废综合利用场及填埋场项目</w:t>
            </w:r>
          </w:p>
        </w:tc>
      </w:tr>
      <w:tr>
        <w:tblPrEx>
          <w:shd w:val="clear" w:color="auto" w:fill="auto"/>
          <w:tblCellMar>
            <w:top w:w="0" w:type="dxa"/>
            <w:left w:w="108" w:type="dxa"/>
            <w:bottom w:w="0" w:type="dxa"/>
            <w:right w:w="108" w:type="dxa"/>
          </w:tblCellMar>
        </w:tblPrEx>
        <w:trPr>
          <w:trHeight w:val="535" w:hRule="atLeast"/>
        </w:trPr>
        <w:tc>
          <w:tcPr>
            <w:tcW w:w="7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w:t>
            </w:r>
          </w:p>
        </w:tc>
        <w:tc>
          <w:tcPr>
            <w:tcW w:w="3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内蒙古阿拉善高新技术产业开发区</w:t>
            </w:r>
          </w:p>
        </w:tc>
        <w:tc>
          <w:tcPr>
            <w:tcW w:w="48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贺兰区生活污水处理厂及配套工程</w:t>
            </w:r>
          </w:p>
        </w:tc>
      </w:tr>
      <w:tr>
        <w:tblPrEx>
          <w:shd w:val="clear" w:color="auto" w:fill="auto"/>
          <w:tblCellMar>
            <w:top w:w="0" w:type="dxa"/>
            <w:left w:w="108" w:type="dxa"/>
            <w:bottom w:w="0" w:type="dxa"/>
            <w:right w:w="108" w:type="dxa"/>
          </w:tblCellMar>
        </w:tblPrEx>
        <w:trPr>
          <w:trHeight w:val="535" w:hRule="atLeast"/>
        </w:trPr>
        <w:tc>
          <w:tcPr>
            <w:tcW w:w="7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t>
            </w:r>
          </w:p>
        </w:tc>
        <w:tc>
          <w:tcPr>
            <w:tcW w:w="3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腾格里经济技术开发区</w:t>
            </w:r>
          </w:p>
        </w:tc>
        <w:tc>
          <w:tcPr>
            <w:tcW w:w="48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腾格里经济技术开发区葡萄墩片区污水处理工程</w:t>
            </w:r>
          </w:p>
        </w:tc>
      </w:tr>
      <w:tr>
        <w:tblPrEx>
          <w:shd w:val="clear" w:color="auto" w:fill="auto"/>
          <w:tblCellMar>
            <w:top w:w="0" w:type="dxa"/>
            <w:left w:w="108" w:type="dxa"/>
            <w:bottom w:w="0" w:type="dxa"/>
            <w:right w:w="108" w:type="dxa"/>
          </w:tblCellMar>
        </w:tblPrEx>
        <w:trPr>
          <w:trHeight w:val="815" w:hRule="atLeast"/>
        </w:trPr>
        <w:tc>
          <w:tcPr>
            <w:tcW w:w="729" w:type="dxa"/>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26</w:t>
            </w:r>
          </w:p>
        </w:tc>
        <w:tc>
          <w:tcPr>
            <w:tcW w:w="3780"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满洲里国际物流产业园区</w:t>
            </w:r>
          </w:p>
        </w:tc>
        <w:tc>
          <w:tcPr>
            <w:tcW w:w="4845"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满洲里国际物流产业园区俄罗斯食品加工基地基础设施配套项目</w:t>
            </w:r>
          </w:p>
        </w:tc>
      </w:tr>
      <w:tr>
        <w:tblPrEx>
          <w:shd w:val="clear" w:color="auto" w:fill="auto"/>
          <w:tblCellMar>
            <w:top w:w="0" w:type="dxa"/>
            <w:left w:w="108" w:type="dxa"/>
            <w:bottom w:w="0" w:type="dxa"/>
            <w:right w:w="108" w:type="dxa"/>
          </w:tblCellMar>
        </w:tblPrEx>
        <w:trPr>
          <w:trHeight w:val="795" w:hRule="atLeast"/>
        </w:trPr>
        <w:tc>
          <w:tcPr>
            <w:tcW w:w="729"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27</w:t>
            </w:r>
          </w:p>
        </w:tc>
        <w:tc>
          <w:tcPr>
            <w:tcW w:w="3780"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满洲里国际物流产业园区</w:t>
            </w:r>
          </w:p>
        </w:tc>
        <w:tc>
          <w:tcPr>
            <w:tcW w:w="4845"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满洲里国际物流产业园区入区（粮油加工区）项目配套工程--伊泰二级管网改造施工</w:t>
            </w:r>
          </w:p>
        </w:tc>
      </w:tr>
    </w:tbl>
    <w:p>
      <w:pPr>
        <w:tabs>
          <w:tab w:val="left" w:pos="3010"/>
        </w:tabs>
        <w:bidi w:val="0"/>
        <w:jc w:val="left"/>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仿宋" w:hAnsi="仿宋" w:eastAsia="仿宋" w:cs="仿宋"/>
          <w:sz w:val="32"/>
          <w:szCs w:val="32"/>
          <w:lang w:val="en-US" w:eastAsia="zh-CN"/>
        </w:rPr>
      </w:pPr>
    </w:p>
    <w:sectPr>
      <w:footerReference r:id="rId3" w:type="default"/>
      <w:pgSz w:w="11906" w:h="16838"/>
      <w:pgMar w:top="1417" w:right="1417" w:bottom="1417" w:left="1417" w:header="851" w:footer="1587" w:gutter="0"/>
      <w:pgBorders w:offsetFrom="page">
        <w:top w:val="none" w:sz="0" w:space="0"/>
        <w:left w:val="none" w:sz="0" w:space="0"/>
        <w:bottom w:val="none" w:sz="0" w:space="0"/>
        <w:right w:val="none" w:sz="0" w:space="0"/>
      </w:pgBorders>
      <w:pgNumType w:fmt="numberInDash"/>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A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7655"/>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40"/>
                              <w:lang w:eastAsia="zh-CN"/>
                            </w:rPr>
                          </w:pPr>
                          <w:r>
                            <w:rPr>
                              <w:rFonts w:hint="eastAsia" w:ascii="宋体" w:hAnsi="宋体" w:eastAsia="宋体" w:cs="宋体"/>
                              <w:sz w:val="24"/>
                              <w:szCs w:val="40"/>
                              <w:lang w:eastAsia="zh-CN"/>
                            </w:rPr>
                            <w:fldChar w:fldCharType="begin"/>
                          </w:r>
                          <w:r>
                            <w:rPr>
                              <w:rFonts w:hint="eastAsia" w:ascii="宋体" w:hAnsi="宋体" w:eastAsia="宋体" w:cs="宋体"/>
                              <w:sz w:val="24"/>
                              <w:szCs w:val="40"/>
                              <w:lang w:eastAsia="zh-CN"/>
                            </w:rPr>
                            <w:instrText xml:space="preserve"> PAGE  \* MERGEFORMAT </w:instrText>
                          </w:r>
                          <w:r>
                            <w:rPr>
                              <w:rFonts w:hint="eastAsia" w:ascii="宋体" w:hAnsi="宋体" w:eastAsia="宋体" w:cs="宋体"/>
                              <w:sz w:val="24"/>
                              <w:szCs w:val="40"/>
                              <w:lang w:eastAsia="zh-CN"/>
                            </w:rPr>
                            <w:fldChar w:fldCharType="separate"/>
                          </w:r>
                          <w:r>
                            <w:rPr>
                              <w:rFonts w:hint="eastAsia" w:ascii="宋体" w:hAnsi="宋体" w:eastAsia="宋体" w:cs="宋体"/>
                              <w:sz w:val="24"/>
                              <w:szCs w:val="40"/>
                              <w:lang w:eastAsia="zh-CN"/>
                            </w:rPr>
                            <w:t>1</w:t>
                          </w:r>
                          <w:r>
                            <w:rPr>
                              <w:rFonts w:hint="eastAsia" w:ascii="宋体" w:hAnsi="宋体" w:eastAsia="宋体" w:cs="宋体"/>
                              <w:sz w:val="24"/>
                              <w:szCs w:val="40"/>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40"/>
                        <w:lang w:eastAsia="zh-CN"/>
                      </w:rPr>
                    </w:pPr>
                    <w:r>
                      <w:rPr>
                        <w:rFonts w:hint="eastAsia" w:ascii="宋体" w:hAnsi="宋体" w:eastAsia="宋体" w:cs="宋体"/>
                        <w:sz w:val="24"/>
                        <w:szCs w:val="40"/>
                        <w:lang w:eastAsia="zh-CN"/>
                      </w:rPr>
                      <w:fldChar w:fldCharType="begin"/>
                    </w:r>
                    <w:r>
                      <w:rPr>
                        <w:rFonts w:hint="eastAsia" w:ascii="宋体" w:hAnsi="宋体" w:eastAsia="宋体" w:cs="宋体"/>
                        <w:sz w:val="24"/>
                        <w:szCs w:val="40"/>
                        <w:lang w:eastAsia="zh-CN"/>
                      </w:rPr>
                      <w:instrText xml:space="preserve"> PAGE  \* MERGEFORMAT </w:instrText>
                    </w:r>
                    <w:r>
                      <w:rPr>
                        <w:rFonts w:hint="eastAsia" w:ascii="宋体" w:hAnsi="宋体" w:eastAsia="宋体" w:cs="宋体"/>
                        <w:sz w:val="24"/>
                        <w:szCs w:val="40"/>
                        <w:lang w:eastAsia="zh-CN"/>
                      </w:rPr>
                      <w:fldChar w:fldCharType="separate"/>
                    </w:r>
                    <w:r>
                      <w:rPr>
                        <w:rFonts w:hint="eastAsia" w:ascii="宋体" w:hAnsi="宋体" w:eastAsia="宋体" w:cs="宋体"/>
                        <w:sz w:val="24"/>
                        <w:szCs w:val="40"/>
                        <w:lang w:eastAsia="zh-CN"/>
                      </w:rPr>
                      <w:t>1</w:t>
                    </w:r>
                    <w:r>
                      <w:rPr>
                        <w:rFonts w:hint="eastAsia" w:ascii="宋体" w:hAnsi="宋体" w:eastAsia="宋体" w:cs="宋体"/>
                        <w:sz w:val="24"/>
                        <w:szCs w:val="40"/>
                        <w:lang w:eastAsia="zh-CN"/>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62"/>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17C72"/>
    <w:rsid w:val="022178EB"/>
    <w:rsid w:val="03071219"/>
    <w:rsid w:val="06C57D09"/>
    <w:rsid w:val="06E30B8C"/>
    <w:rsid w:val="0861319E"/>
    <w:rsid w:val="0A872184"/>
    <w:rsid w:val="0B3C7210"/>
    <w:rsid w:val="0B94196A"/>
    <w:rsid w:val="0BCDC2AF"/>
    <w:rsid w:val="0DF13695"/>
    <w:rsid w:val="0E1C30BE"/>
    <w:rsid w:val="0E972D8A"/>
    <w:rsid w:val="0EEE7ECD"/>
    <w:rsid w:val="10C34B56"/>
    <w:rsid w:val="12703AF2"/>
    <w:rsid w:val="12846C69"/>
    <w:rsid w:val="13404645"/>
    <w:rsid w:val="136F7AF0"/>
    <w:rsid w:val="141F71FF"/>
    <w:rsid w:val="158C122D"/>
    <w:rsid w:val="15A10B19"/>
    <w:rsid w:val="170B3341"/>
    <w:rsid w:val="19CA77DE"/>
    <w:rsid w:val="1A15327F"/>
    <w:rsid w:val="1A904976"/>
    <w:rsid w:val="1B730571"/>
    <w:rsid w:val="1CCE4EF3"/>
    <w:rsid w:val="1CF3261B"/>
    <w:rsid w:val="20054C78"/>
    <w:rsid w:val="20A92910"/>
    <w:rsid w:val="214142E1"/>
    <w:rsid w:val="2183643B"/>
    <w:rsid w:val="21EF64F7"/>
    <w:rsid w:val="22D07CA4"/>
    <w:rsid w:val="22DC4116"/>
    <w:rsid w:val="2351380B"/>
    <w:rsid w:val="23613F62"/>
    <w:rsid w:val="2424638D"/>
    <w:rsid w:val="24AB5936"/>
    <w:rsid w:val="255668C1"/>
    <w:rsid w:val="25FF0B32"/>
    <w:rsid w:val="266C012D"/>
    <w:rsid w:val="2671444F"/>
    <w:rsid w:val="2B7029B4"/>
    <w:rsid w:val="2C245C47"/>
    <w:rsid w:val="2C4F2C19"/>
    <w:rsid w:val="2D7030E3"/>
    <w:rsid w:val="2E40797F"/>
    <w:rsid w:val="2E7E1DA9"/>
    <w:rsid w:val="307A2C26"/>
    <w:rsid w:val="30A72EAC"/>
    <w:rsid w:val="32D924D3"/>
    <w:rsid w:val="3460700B"/>
    <w:rsid w:val="35256497"/>
    <w:rsid w:val="37CA6DCB"/>
    <w:rsid w:val="38BB52C6"/>
    <w:rsid w:val="390428AD"/>
    <w:rsid w:val="39203C13"/>
    <w:rsid w:val="39825D74"/>
    <w:rsid w:val="39A63E69"/>
    <w:rsid w:val="39D45EC3"/>
    <w:rsid w:val="3A4522B1"/>
    <w:rsid w:val="3EAF5EA1"/>
    <w:rsid w:val="40D236CD"/>
    <w:rsid w:val="40F960DA"/>
    <w:rsid w:val="41055C86"/>
    <w:rsid w:val="41E7664A"/>
    <w:rsid w:val="43A94E84"/>
    <w:rsid w:val="472B17E8"/>
    <w:rsid w:val="47663196"/>
    <w:rsid w:val="47D81D52"/>
    <w:rsid w:val="48427C75"/>
    <w:rsid w:val="488B6582"/>
    <w:rsid w:val="48A804C4"/>
    <w:rsid w:val="48CD7FAA"/>
    <w:rsid w:val="4A5439FB"/>
    <w:rsid w:val="4BBE7E3F"/>
    <w:rsid w:val="4C086CC3"/>
    <w:rsid w:val="4C2464BB"/>
    <w:rsid w:val="4C6936E7"/>
    <w:rsid w:val="4E5222C4"/>
    <w:rsid w:val="50043340"/>
    <w:rsid w:val="50835B90"/>
    <w:rsid w:val="510E71D5"/>
    <w:rsid w:val="53186088"/>
    <w:rsid w:val="53630CFE"/>
    <w:rsid w:val="53E32BBC"/>
    <w:rsid w:val="56CB6072"/>
    <w:rsid w:val="57416517"/>
    <w:rsid w:val="57ED4640"/>
    <w:rsid w:val="59957E93"/>
    <w:rsid w:val="5CCB2D47"/>
    <w:rsid w:val="5D9C7E3D"/>
    <w:rsid w:val="5E2561B6"/>
    <w:rsid w:val="5E4A1BE1"/>
    <w:rsid w:val="5E646786"/>
    <w:rsid w:val="5F24605E"/>
    <w:rsid w:val="5FA36B1B"/>
    <w:rsid w:val="5FBD7CE4"/>
    <w:rsid w:val="6028252F"/>
    <w:rsid w:val="610F66A4"/>
    <w:rsid w:val="611774D4"/>
    <w:rsid w:val="61D82084"/>
    <w:rsid w:val="621B74DD"/>
    <w:rsid w:val="62847213"/>
    <w:rsid w:val="635F52EF"/>
    <w:rsid w:val="63AC1418"/>
    <w:rsid w:val="63D33BAC"/>
    <w:rsid w:val="647A21A6"/>
    <w:rsid w:val="64855E4E"/>
    <w:rsid w:val="64EE527A"/>
    <w:rsid w:val="657D7355"/>
    <w:rsid w:val="67712846"/>
    <w:rsid w:val="67752168"/>
    <w:rsid w:val="67DB19C5"/>
    <w:rsid w:val="67F11C7A"/>
    <w:rsid w:val="68B63C70"/>
    <w:rsid w:val="6D3E3018"/>
    <w:rsid w:val="6DFA4CD6"/>
    <w:rsid w:val="6F1D3CE1"/>
    <w:rsid w:val="713D2BCD"/>
    <w:rsid w:val="71407F64"/>
    <w:rsid w:val="71F62D7B"/>
    <w:rsid w:val="72767651"/>
    <w:rsid w:val="72910846"/>
    <w:rsid w:val="7488496D"/>
    <w:rsid w:val="75186A62"/>
    <w:rsid w:val="75660B03"/>
    <w:rsid w:val="760B4B7C"/>
    <w:rsid w:val="779666F7"/>
    <w:rsid w:val="794B435A"/>
    <w:rsid w:val="79A71666"/>
    <w:rsid w:val="7A5E32C2"/>
    <w:rsid w:val="7AE420A1"/>
    <w:rsid w:val="7B937C85"/>
    <w:rsid w:val="7C995B30"/>
    <w:rsid w:val="7DA74737"/>
    <w:rsid w:val="7F0605D7"/>
    <w:rsid w:val="7F521E90"/>
    <w:rsid w:val="7FDB666C"/>
    <w:rsid w:val="7FFEA6F8"/>
    <w:rsid w:val="875FFB21"/>
    <w:rsid w:val="BC797074"/>
    <w:rsid w:val="BE3DCFF0"/>
    <w:rsid w:val="BEE044E1"/>
    <w:rsid w:val="BF8F7CC3"/>
    <w:rsid w:val="BFDF4788"/>
    <w:rsid w:val="DFFC40D5"/>
    <w:rsid w:val="E7FF5F87"/>
    <w:rsid w:val="EF7FF61B"/>
    <w:rsid w:val="EFFF55E8"/>
    <w:rsid w:val="EFFF99D8"/>
    <w:rsid w:val="F7FF1210"/>
    <w:rsid w:val="FB7F220B"/>
    <w:rsid w:val="FF7D63E6"/>
    <w:rsid w:val="FFEFCAD9"/>
    <w:rsid w:val="FFEFD182"/>
    <w:rsid w:val="FFFC58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rPr>
      <w:rFonts w:ascii="Calibri" w:hAnsi="Calibri" w:eastAsia="宋体" w:cs="Times New Roman"/>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01"/>
    <w:basedOn w:val="6"/>
    <w:qFormat/>
    <w:uiPriority w:val="0"/>
    <w:rPr>
      <w:rFonts w:hint="eastAsia" w:ascii="宋体" w:hAnsi="宋体" w:eastAsia="宋体" w:cs="宋体"/>
      <w:color w:val="000000"/>
      <w:sz w:val="20"/>
      <w:szCs w:val="20"/>
      <w:u w:val="none"/>
    </w:rPr>
  </w:style>
  <w:style w:type="character" w:customStyle="1" w:styleId="8">
    <w:name w:val="font51"/>
    <w:basedOn w:val="6"/>
    <w:qFormat/>
    <w:uiPriority w:val="0"/>
    <w:rPr>
      <w:rFonts w:hint="eastAsia" w:ascii="仿宋" w:hAnsi="仿宋" w:eastAsia="仿宋" w:cs="仿宋"/>
      <w:color w:val="000000"/>
      <w:sz w:val="20"/>
      <w:szCs w:val="20"/>
      <w:u w:val="none"/>
    </w:rPr>
  </w:style>
  <w:style w:type="character" w:customStyle="1" w:styleId="9">
    <w:name w:val="font11"/>
    <w:basedOn w:val="6"/>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2019-10-13T22:06:00Z</dcterms:created>
  <dc:creator>杜春宇</dc:creator>
  <cp:lastModifiedBy>uos</cp:lastModifiedBy>
  <cp:lastPrinted>2021-10-19T03:38:00Z</cp:lastPrinted>
  <dcterms:modified xsi:type="dcterms:W3CDTF">2021-10-18T15:37:58Z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EC2BE00D1DFD462FA75B87931E0DF57C</vt:lpwstr>
  </property>
</Properties>
</file>