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1" w:rsidRDefault="00717F81" w:rsidP="00717F81">
      <w:pPr>
        <w:spacing w:line="600" w:lineRule="exact"/>
        <w:jc w:val="left"/>
        <w:rPr>
          <w:rFonts w:ascii="黑体" w:eastAsia="黑体" w:hAnsi="仿宋"/>
          <w:sz w:val="32"/>
          <w:szCs w:val="21"/>
        </w:rPr>
      </w:pPr>
    </w:p>
    <w:p w:rsidR="00717F81" w:rsidRDefault="00717F81" w:rsidP="00717F81">
      <w:pPr>
        <w:spacing w:line="600" w:lineRule="exact"/>
        <w:jc w:val="left"/>
        <w:rPr>
          <w:rFonts w:ascii="黑体" w:eastAsia="黑体" w:hAnsi="仿宋"/>
          <w:sz w:val="32"/>
          <w:szCs w:val="21"/>
        </w:rPr>
      </w:pPr>
      <w:r>
        <w:rPr>
          <w:rFonts w:ascii="黑体" w:eastAsia="黑体" w:hAnsi="仿宋" w:hint="eastAsia"/>
          <w:sz w:val="32"/>
          <w:szCs w:val="21"/>
        </w:rPr>
        <w:t>附件</w:t>
      </w:r>
    </w:p>
    <w:p w:rsidR="00717F81" w:rsidRDefault="00717F81" w:rsidP="00717F8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717F81" w:rsidRDefault="00717F81" w:rsidP="00717F8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2019年万户企业登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云行动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目标任务分解表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54"/>
        <w:gridCol w:w="3916"/>
        <w:gridCol w:w="3709"/>
      </w:tblGrid>
      <w:tr w:rsidR="00717F81" w:rsidTr="00643D02">
        <w:trPr>
          <w:trHeight w:val="45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盟市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制造业</w:t>
            </w:r>
            <w:r>
              <w:rPr>
                <w:rFonts w:ascii="黑体" w:eastAsia="黑体" w:hAnsi="黑体"/>
                <w:sz w:val="24"/>
              </w:rPr>
              <w:t>新增</w:t>
            </w:r>
            <w:r>
              <w:rPr>
                <w:rFonts w:ascii="黑体" w:eastAsia="黑体" w:hAnsi="黑体" w:hint="eastAsia"/>
                <w:sz w:val="24"/>
              </w:rPr>
              <w:t>登</w:t>
            </w:r>
            <w:proofErr w:type="gramStart"/>
            <w:r>
              <w:rPr>
                <w:rFonts w:ascii="黑体" w:eastAsia="黑体" w:hAnsi="黑体"/>
                <w:sz w:val="24"/>
              </w:rPr>
              <w:t>云</w:t>
            </w:r>
            <w:r>
              <w:rPr>
                <w:rFonts w:ascii="黑体" w:eastAsia="黑体" w:hAnsi="黑体" w:hint="eastAsia"/>
                <w:sz w:val="24"/>
              </w:rPr>
              <w:t>企业</w:t>
            </w:r>
            <w:proofErr w:type="gramEnd"/>
            <w:r>
              <w:rPr>
                <w:rFonts w:ascii="黑体" w:eastAsia="黑体" w:hAnsi="黑体"/>
                <w:sz w:val="24"/>
              </w:rPr>
              <w:t>数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量</w:t>
            </w:r>
            <w:r>
              <w:rPr>
                <w:rFonts w:ascii="黑体" w:eastAsia="黑体" w:hAnsi="黑体"/>
                <w:sz w:val="24"/>
              </w:rPr>
              <w:t>(</w:t>
            </w:r>
            <w:r>
              <w:rPr>
                <w:rFonts w:ascii="黑体" w:eastAsia="黑体" w:hAnsi="黑体" w:hint="eastAsia"/>
                <w:sz w:val="24"/>
              </w:rPr>
              <w:t>户</w:t>
            </w:r>
            <w:r>
              <w:rPr>
                <w:rFonts w:ascii="黑体" w:eastAsia="黑体" w:hAnsi="黑体"/>
                <w:sz w:val="24"/>
              </w:rPr>
              <w:t>)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其他行业</w:t>
            </w:r>
            <w:r>
              <w:rPr>
                <w:rFonts w:ascii="黑体" w:eastAsia="黑体" w:hAnsi="黑体"/>
                <w:sz w:val="24"/>
              </w:rPr>
              <w:t>新增</w:t>
            </w:r>
          </w:p>
          <w:p w:rsidR="00717F81" w:rsidRDefault="00717F81" w:rsidP="00643D0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登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云企业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数量建议（户）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呼和浩特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299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777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包头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423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1128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呼伦贝尔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164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420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兴安盟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81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210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锡林郭勒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186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483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赤峰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372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935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通辽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246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627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乌兰察布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191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495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鄂尔多斯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338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882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巴彦淖尔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178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462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乌海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91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238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阿拉善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91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238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满洲里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21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56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  <w:sz w:val="24"/>
                <w:szCs w:val="24"/>
              </w:rPr>
              <w:t>二连浩特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19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宋三简体" w:eastAsia="方正宋三简体" w:hAnsi="宋体" w:cs="宋体"/>
                <w:sz w:val="24"/>
                <w:szCs w:val="24"/>
              </w:rPr>
            </w:pPr>
            <w:r>
              <w:rPr>
                <w:rFonts w:ascii="方正宋三简体" w:eastAsia="方正宋三简体" w:hint="eastAsia"/>
              </w:rPr>
              <w:t>49</w:t>
            </w:r>
          </w:p>
        </w:tc>
      </w:tr>
      <w:tr w:rsidR="00717F81" w:rsidTr="00643D02">
        <w:trPr>
          <w:trHeight w:val="624"/>
          <w:jc w:val="center"/>
        </w:trPr>
        <w:tc>
          <w:tcPr>
            <w:tcW w:w="1154" w:type="dxa"/>
            <w:vAlign w:val="center"/>
          </w:tcPr>
          <w:p w:rsidR="00717F81" w:rsidRDefault="00717F81" w:rsidP="00643D02">
            <w:pPr>
              <w:widowControl/>
              <w:adjustRightInd w:val="0"/>
              <w:snapToGrid w:val="0"/>
              <w:jc w:val="center"/>
              <w:rPr>
                <w:rFonts w:ascii="方正宋三简体" w:eastAsia="方正宋三简体"/>
                <w:sz w:val="24"/>
                <w:szCs w:val="24"/>
              </w:rPr>
            </w:pPr>
            <w:r>
              <w:rPr>
                <w:rFonts w:ascii="方正宋三简体" w:eastAsia="方正宋三简体" w:hAnsi="仿宋_GB2312" w:hint="eastAsia"/>
                <w:sz w:val="24"/>
              </w:rPr>
              <w:t>合计</w:t>
            </w:r>
          </w:p>
        </w:tc>
        <w:tc>
          <w:tcPr>
            <w:tcW w:w="3916" w:type="dxa"/>
            <w:vAlign w:val="center"/>
          </w:tcPr>
          <w:p w:rsidR="00717F81" w:rsidRDefault="00717F81" w:rsidP="00643D02">
            <w:pPr>
              <w:jc w:val="center"/>
              <w:rPr>
                <w:rFonts w:ascii="方正小标宋简体" w:eastAsia="方正小标宋简体" w:hAnsi="仿宋" w:cs="宋体"/>
                <w:color w:val="000000"/>
                <w:sz w:val="24"/>
              </w:rPr>
            </w:pPr>
            <w:r>
              <w:rPr>
                <w:rFonts w:ascii="方正小标宋简体" w:eastAsia="方正小标宋简体" w:hAnsi="仿宋" w:cs="宋体" w:hint="eastAsia"/>
                <w:color w:val="000000"/>
                <w:sz w:val="24"/>
              </w:rPr>
              <w:t>2700</w:t>
            </w:r>
          </w:p>
        </w:tc>
        <w:tc>
          <w:tcPr>
            <w:tcW w:w="3709" w:type="dxa"/>
            <w:vAlign w:val="center"/>
          </w:tcPr>
          <w:p w:rsidR="00717F81" w:rsidRDefault="00717F81" w:rsidP="00643D02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7000</w:t>
            </w:r>
          </w:p>
        </w:tc>
      </w:tr>
    </w:tbl>
    <w:p w:rsidR="00717F81" w:rsidRDefault="00717F81" w:rsidP="00717F81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54450D" w:rsidRDefault="0054450D"/>
    <w:sectPr w:rsidR="0054450D" w:rsidSect="0081580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F3" w:rsidRDefault="005C0AF3" w:rsidP="003A3607">
      <w:r>
        <w:separator/>
      </w:r>
    </w:p>
  </w:endnote>
  <w:endnote w:type="continuationSeparator" w:id="0">
    <w:p w:rsidR="005C0AF3" w:rsidRDefault="005C0AF3" w:rsidP="003A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8" w:rsidRDefault="003A3607" w:rsidP="0081580B">
    <w:pPr>
      <w:pStyle w:val="a3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17F81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17F81">
      <w:rPr>
        <w:rFonts w:ascii="宋体" w:hAnsi="宋体"/>
        <w:noProof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8" w:rsidRDefault="003A3607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17F81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62779" w:rsidRPr="00062779">
      <w:rPr>
        <w:rFonts w:ascii="宋体" w:hAnsi="宋体"/>
        <w:noProof/>
        <w:sz w:val="28"/>
        <w:szCs w:val="28"/>
        <w:lang w:val="zh-CN"/>
      </w:rPr>
      <w:t>-</w:t>
    </w:r>
    <w:r w:rsidR="00062779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 w:rsidR="00717F81"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F3" w:rsidRDefault="005C0AF3" w:rsidP="003A3607">
      <w:r>
        <w:separator/>
      </w:r>
    </w:p>
  </w:footnote>
  <w:footnote w:type="continuationSeparator" w:id="0">
    <w:p w:rsidR="005C0AF3" w:rsidRDefault="005C0AF3" w:rsidP="003A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8" w:rsidRDefault="005C0AF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8" w:rsidRDefault="005C0A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81"/>
    <w:rsid w:val="00062779"/>
    <w:rsid w:val="00203346"/>
    <w:rsid w:val="003A3607"/>
    <w:rsid w:val="0054450D"/>
    <w:rsid w:val="005C0AF3"/>
    <w:rsid w:val="0071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7F81"/>
    <w:rPr>
      <w:sz w:val="18"/>
      <w:szCs w:val="18"/>
    </w:rPr>
  </w:style>
  <w:style w:type="character" w:customStyle="1" w:styleId="Char0">
    <w:name w:val="页眉 Char"/>
    <w:link w:val="a4"/>
    <w:uiPriority w:val="99"/>
    <w:rsid w:val="00717F8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17F81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17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717F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dcterms:created xsi:type="dcterms:W3CDTF">2019-03-19T04:44:00Z</dcterms:created>
  <dcterms:modified xsi:type="dcterms:W3CDTF">2019-03-19T04:44:00Z</dcterms:modified>
</cp:coreProperties>
</file>